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餐饮食品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2760-2014《食品安全国家标准 食品添加剂使用标准》、GB 2762-2017《食品安全国家标准 食品中污染物限量》、《中华人民共和国卫生部 国家食品药品监督管理局公告》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仿宋_GB2312"/>
          <w:sz w:val="32"/>
          <w:szCs w:val="32"/>
        </w:rPr>
        <w:t>2012年 第10号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仿宋_GB2312"/>
          <w:sz w:val="32"/>
          <w:szCs w:val="32"/>
        </w:rPr>
        <w:t>、食品整治办[2009]5号《食品中可能违法添加的非食用物质名单(第二批)》、《整顿办函（2011）1号》、GB 29921-2013《食品安全国家标准 食品中致病菌限量》、GB 2714-2015《食品安全国家标准 酱腌菜》、GB 2757-2012 《食品安全国家标准 蒸馏酒及其配制酒》、GB 10136-2015《食品安全国家标准 动物性水产制品》、GB 7100-2015《食品安全国家标准 饼干》、GB 7099-2015《食品安全国家标准 糕点、面包》、GB 10136-2015《食品安全国家标准 动物性水产制品》标准和指标的要求。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1.冰淇淋、雪糕、雪泥、冰棍、食用冰、甜味冰、其他类（餐饮)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铅(以Pb计)、糖精钠（以糖精计）、甜蜜素(以环己基氨基磺酸计)、三氯蔗糖（又名蔗糖素）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2.饼干（餐饮单位自制)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酸价(以脂肪计)、过氧化值(以脂肪计)、三氯蔗糖、铝的残留量(干样品，以Al计)、苯甲酸及其钠盐(以苯甲酸计)、山梨酸及其钾盐(以山梨酸计)、糖精钠（以糖精计）、甜蜜素(以环己基氨基磺酸计)、二氧化硫残留量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3.糕点（餐饮单位自制)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酸价(以脂肪计)、过氧化值(以脂肪计)、铝的残留量(干样品，以Al计)、富马酸二甲酯、苯甲酸及其钠盐(以苯甲酸计)、山梨酸及其钾盐(以山梨酸计)、糖精钠（以糖精计）、甜蜜素(以环己基氨基磺酸计)、安赛蜜、丙酸及其钠盐、钙盐(以丙酸计)、纳他霉素、三氯蔗糖、防腐剂混合使用时各自用量占其最大使用量的比例之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4.酱卤肉制品、肉灌肠、其他熟肉(自制)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检验项目包括：胭脂红、亚硝酸盐(以亚硝酸钠计)、苯甲酸及其钠盐(以苯甲酸计)、山梨酸及其钾盐(以山梨酸计)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Calibri" w:eastAsia="仿宋_GB2312" w:cs="仿宋_GB2312"/>
          <w:sz w:val="32"/>
          <w:szCs w:val="32"/>
        </w:rPr>
        <w:t>酱腌菜（餐饮)检验项目包括：铅(以Pb计)、亚硝酸盐(以NaNO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计)、苯甲酸及其钠盐(以苯甲酸计)、山梨酸及其钾盐(以山梨酸计)、脱氢乙酸及其钠盐(以脱氢乙酸计)、糖精钠（以糖精计）、三氯蔗糖、甜蜜素(以环己基氨基磺酸计)、纽甜、二氧化硫残留量、苏丹红Ⅰ、苏丹红Ⅱ、苏丹红Ⅲ、苏丹红Ⅳ、大肠菌群、防腐剂混合使用时各自用量占其最大使用量的比例之和。 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6.肉冻、皮冻(自制)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检验项目包括：铬(以Cr计)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7.散装配制酒（餐饮单位自制）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检验项目包括：糖精钠（以糖精计）、甜蜜素(以环己基氨基磺酸计)、柠檬黄、日落黄、胭脂红、苋菜红、亮蓝、新红、赤藓红、甲醇、氰化物(以HCN计)、铅(以Pb计)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、苯甲酸及其钠盐(以苯甲酸计)、山梨酸及其钾盐(以山梨酸计)。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8.生食动物性水产品（餐饮）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检验项目包括：挥发性盐基氮、镉、吸虫囊蚴、线虫幼虫、绦虫裂头蚴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Calibri" w:eastAsia="仿宋_GB2312" w:cs="仿宋_GB2312"/>
          <w:sz w:val="32"/>
          <w:szCs w:val="32"/>
        </w:rPr>
        <w:t>油炸面制品(自制)检验项目包括：铝的残留量(干样品,以Al计)。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10.鱼滑、虾滑、鱼丸、虾丸（餐饮)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检验项目包括：挥发性盐基氮、苯甲酸及其钠盐(以苯甲酸计)、山梨酸及其钾盐(以山梨酸计)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、炒货食品及坚果制品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2762-2017 《食品安全国家标准 食品中污染物限量》、GB 2761-2017 《食品安全国家标准 食品中真菌毒素限量》、GB 2760-2014 《食品安全国家标准 食品添加剂使用标准》、GB 29921-2013 《食品安全国家标准 食品中致病菌限量》、GB 19300-2014 《食品安全国家标准 坚果与籽类食品》标准和指标的要求。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开心果、杏仁、松仁、瓜子检验项目包括：酸价（以脂肪计）、过氧化值（以脂肪计）、铅（以Pb计）、黄曲霉毒素B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、糖精钠（以糖精计）、甜蜜素（以环己基氨基磺酸计）、三氯蔗糖、纽甜、二氧化硫残留量、大肠菌群、霉菌、沙门氏菌。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其他炒货食品及坚果制品检验项目包括：酸价（以脂肪计）、过氧化值（以脂肪计）、铅（以Pb计）、黄曲霉毒素B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、糖精钠（以糖精计）、甜蜜素（以环己基氨基磺酸计）、三氯蔗糖、纽甜、二氧化硫残留量、大肠菌群、霉菌、沙门氏菌。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蛋制品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2749-2015《品安全国家标准 蛋与蛋制品》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29921-2013《食品安全国家标准 食品中致病菌限量》标准和指标的要求。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再制蛋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苯甲酸及其钠盐（以苯甲酸计）、山梨酸及其钾盐（以山梨酸计）、菌落总数（不含糟蛋；即食再制蛋制品检测）、大肠菌群（即食再制蛋制品检测）、沙门氏菌（即食类预包装食品检测）、商业无菌（以罐头食品加工工艺生产的产品检测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蜂产品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2762-2017 《食品安全国家标准 食品中污染物限量》、GB 2760-2014 《食品安全国家标准 食品添加剂使用标准》、GB 14963-2011 《食品安全国家标准 蜂蜜》、《农业部公告第235号》、《农业部第2292号公告》标准和指标的要求。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蜂蜜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检验项目包括：果糖和葡萄糖、蔗糖、铅（以Pb计）、氯霉素、喹诺酮类（洛美沙星、培氟沙星、氧氟沙星、诺氟沙星）山梨酸及其钾盐（以山梨酸计）、菌落总数、大肠菌群、霉菌计数、嗜渗酵母计数。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糕点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抽检依据GB 7099-2015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食品安全国家标准 糕点、面包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、GB 2762-2017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、GB 2760-2014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、GB 29921-2013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>、整顿办函《2011》1号、食品整治办《2009》5号标准和指标的要求。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糕点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酒类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2761-2017 《食品安全国家标准 食品中真菌毒素限量》、GB 2762-2012 《食品安全国家标准 食品中污染物限量》、GB 2762-2017 《食品安全国家标准 食品中污染物限量》、GB 2760-2014 《食品安全国家标准 食品添加剂使用标准》、GB 2757-1981 《蒸馏酒及配制酒卫生标准》、《产品明示标准及质量要求》、GB 2758-2005 《发酵酒卫生标准》标准和指标的要求。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1.白酒、白酒(液态)、白酒(原酒)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检验项目包括：酒精度、铅（以Pb计）、甲醇、氰化物（以HCN计）、糖精钠（以糖精计）、甜蜜素（以环己基氨基磺酸计）、三氯蔗糖。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2.啤酒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检验项目包括：酒精度、铅（以Pb计）、甲醛、二氧化硫残留量、警示语标注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3.葡萄酒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4.果酒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检验项目包括：酒精度、铅（以Pb计）、展青霉素、二氧化硫残留量、糖精钠（以糖精计）、三氯蔗糖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5.以蒸馏酒及食用酒精为酒基的配制酒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检验项目包括：酒精度、铅（以Pb计）、甲醇、氰化物（以HCN计）、二氧化硫残留量、糖精钠（以糖精计）、甜蜜素（以环己基氨基磺酸计）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粮食加工品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 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、GB 29921-2013《食品安全国家标准 食品中致病菌限量》、《产品明示标准和质量要求》</w:t>
      </w:r>
      <w:r>
        <w:rPr>
          <w:rFonts w:hint="eastAsia" w:ascii="仿宋_GB2312" w:hAnsi="Calibri" w:eastAsia="仿宋_GB2312" w:cs="仿宋_GB2312"/>
          <w:sz w:val="32"/>
          <w:szCs w:val="32"/>
        </w:rPr>
        <w:t>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1.大米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检验项目包括：总汞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无机砷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铅(以Pb计)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铬(以Cr计)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镉(以Cd计)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.发酵面制品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检验项目包括：铅（以Pb计）、苯甲酸及其钠盐（以苯甲酸计）、山梨酸及其钾盐（以山梨酸计）、脱氢乙酸及其钠盐（以脱氢乙酸计）、菌落总数、大肠菌群、沙门氏菌、金黄色葡萄球菌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3.米粉制品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检验项目包括：铅（以Pb计）、苯甲酸及其钠盐（以苯甲酸计）、山梨酸及其钾盐（以山梨酸计）、脱氢乙酸及其钠盐（以脱氢乙酸计）、二氧化硫残留量、菌落总数、大肠菌群、沙门氏菌、金黄色葡萄球菌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4.其他谷物粉类制成品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检验项目包括：铅(以Pb计)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苯甲酸及其钠盐(以苯甲酸计</w:t>
      </w:r>
      <w:r>
        <w:rPr>
          <w:rFonts w:hint="eastAsia" w:ascii="仿宋_GB2312" w:hAnsi="Calibri" w:eastAsia="仿宋_GB2312" w:cs="仿宋_GB2312"/>
          <w:sz w:val="32"/>
          <w:szCs w:val="32"/>
        </w:rPr>
        <w:t>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5.生湿面制品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检验项目包括：铅(以Pb计)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6.玉米粉、玉米片、玉米碴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检验项目包括：铅(以Pb计)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总砷(以As计)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铬(以Cr计)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镉(以Cd计)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脱氧雪腐镰刀菌烯醇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赭曲霉毒素A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玉米赤霉烯酮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肉制品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抽检依据GB 2762-2017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、GB 2760-2014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、整顿办函《2011》1号、GB 29921-2013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、食品整治办《2008》3号、GB 2726-2016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食品安全国家标准 熟肉制品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、GB/T 23586-2009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酱卤肉制品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、SB/T 10381-2012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真空软包装卤肉制品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>、产品明示标准和质量要求标准和指标的要求。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酱卤肉制品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2.熏煮香肠火腿制品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食用农产品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抽检依据整GB 2762-2017《食品安全国家标准 食品中污染物限量》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GB 2763-2016《食品安全国家标准 食品中农药最大残留限量》、GB 2763.1-2018《食品安全国家标准 食品中百草枯等43种农药最大残留限量》、整顿办函〔 2010 〕50 号、GB 2760-2014《食品安全国家标准 食品添加剂使用标准》、国家食品药品监督管理总局 农业部 国家卫生和计划生育委员会关于豆芽生产过程中禁止使用6-苄基腺嘌呤等物质的公告（2015年第 11 号）、GB 2733-2015《食品安全国家标准  鲜、冻动物性水产品》、GB 2707-2016《食品安全国家标准 鲜（冻）畜、禽产品》标准和指标的要求。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1.菠菜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检验项目包括：铅（以Pb计）、镉（以Cd计）、毒死蜱、氧乐果、氯氰菊酯和高效氯氰菊酯、氟虫腈、甲霜灵和精甲霜灵、阿维菌素、倍硫磷、二嗪磷、伏杀硫磷、硫线磷、灭多威、杀扑磷、水胺硫磷、克百威。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2.菠萝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检验项目包括：铅（以Pb计）、莠灭净、辛硫磷、烯酰吗啉、丙环唑、二嗪磷、溴氰菊酯、久效磷、硫环磷、硫线磷、灭多威、内吸磷。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3.菜豆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阿维菌素、倍硫磷、敌百虫、氟虫腈、甲拌磷、克百威、联苯肼酯、硫线磷、氯氰菊酯和高效氯氰菊酯、氯唑磷、嘧霉胺、灭多威、灭蝇胺、内吸磷、杀扑磷、水胺硫磷、溴螨酯、氧乐果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4.菜薹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镉（以Cd计）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敌敌畏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对硫磷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氟虫腈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甲胺磷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甲拌磷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甲基对硫磷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甲基异柳磷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甲萘威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克百威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联苯菊酯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氯菊酯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氯氰菊酯和高效氯氰菊酯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咪鲜胺和咪鲜胺锰盐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灭多威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三环唑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杀螟硫磷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水胺硫磷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涕灭威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辛硫磷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氧乐果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乙酰甲胺磷。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5.橙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6.大白菜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7.淡水鱼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8.豆芽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镉（以Cd计）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铬（以Cr计）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亚硫酸盐（以 SO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6-苄基腺嘌呤（6-BA）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4-氯苯氧乙酸钠（以 4-氯苯氧乙酸计）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9.番茄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，镉（以Cd计），阿维菌素，苯醚甲环唑，苯酰菌胺，啶氧菌酯，氟虫腈，甲氨基阿维菌素苯甲酸盐，硫线磷，氯氟氰菊酯和高效氯氟氰菊酯，氯氰菊酯和高效氯氰菊酯，嘧菌酯，灭多威，噻虫胺，杀扑磷，双甲脒，水胺硫磷，肟菌酯，氧乐果，乙霉威，唑螨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10.花椰菜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镉（以Cd计）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阿维菌素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倍硫磷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敌百虫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毒死蜱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氟虫腈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氟酰脲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甲拌磷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甲霜灵和精甲霜灵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硫线磷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氯氰菊酯和高效氯氰菊酯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氯唑磷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杀扑磷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水胺硫磷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戊唑醇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11.黄瓜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，镉（以Cd计），阿维菌素，苯醚甲环唑，吡虫啉，吡唑醚菌酯，哒螨灵，毒死蜱，呋虫胺，氟虫腈，甲氨基阿维菌素苯甲酸盐，甲拌磷，甲霜灵和精甲霜灵，腈苯唑，腈菌唑，克百威，联苯肼酯，硫线磷，氯唑磷，醚菌酯，灭多威，内吸磷，噻虫啉，杀扑磷，杀线威，水胺硫磷，四螨嗪，氧乐果，乙霉威，唑螨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12.鸡肝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总汞（以Hg计）、总砷（以As计）、铬（以Cr计）、呋喃唑酮代谢物、呋喃它酮代谢物、呋喃西林代谢物、呋喃妥因代谢物、氯霉素、氟苯尼考、洛美沙星、培氟沙星、氧氟沙星、诺氟沙星、五氯酚酸钠（以五氯酚计）、替米考星、金刚烷胺、金刚乙胺、利巴韦林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13.鸡肉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14.豇豆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，镉（以Cd计），阿维菌素，倍硫磷，敌百虫，氟虫腈，甲拌磷，甲基异柳磷，克百威，联苯肼酯，硫线磷，氯氰菊酯和高效氯氰菊酯，氯唑磷，灭多威，灭蝇胺，内吸磷，杀扑磷，水胺硫磷，氧乐果，甲胺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15.结球甘蓝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阿维菌素、倍硫磷、哒螨灵、敌百虫、氟吡甲禾灵和高效氟吡甲禾灵、氟虫腈、甲氨基阿维菌素苯甲酸盐、甲胺磷、甲基异柳磷、硫线磷、氯氰菊酯和高效氯氰菊酯、氯唑磷、灭多威、噻虫胺、噻虫啉、杀扑磷、水胺硫磷、氧乐果、肟菌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16.韭菜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乐果、灭线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17.辣椒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镉（以Cd计）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倍硫磷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吡唑醚菌酯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虫酰肼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敌百虫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氟虫腈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甲拌磷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甲霜灵和精甲霜灵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克百威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硫线磷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氯氰菊酯和高效氯氰菊酯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氯唑磷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咪鲜胺和咪鲜胺锰盐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灭多威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内吸磷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三唑醇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杀扑磷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水胺硫磷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氧乐果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唑螨酯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多菌灵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18.梨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百菌清、阿维菌素、甲基异柳磷、氯氰菊酯和高效氯氰菊酯、克百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19.芒果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检验项目包括：铅（以Pb计）、氧乐果、溴氰菊酯、辛硫磷、戊唑醇、噻菌灵、氰戊菊酯和S-氰戊菊酯、嘧菌酯、嘧菌环胺、氟虫腈、丙溴磷、吡唑醚菌酯、苯醚甲环唑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20.牛肉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挥发性盐基氮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（以五氯酚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21.苹果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22.普通白菜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阿维菌素、倍硫磷、丙溴磷、虫螨腈、虫酰肼、敌百虫、啶虫脒、毒死蜱、氟虫腈、甲氨基阿维菌素苯甲酸盐、甲拌磷、久效磷、克百威、硫线磷、氯氰菊酯和高效氯氰菊酯、氯唑磷、灭多威、内吸磷、杀扑磷、水胺硫磷、氧乐果、甲胺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23.其他禽副产品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铬（以Cr计）、呋喃唑酮代谢物、呋喃它酮代谢物、呋喃西林代谢物、呋喃妥因代谢物、氯霉素、氟苯尼考(限肝，肾检测)、洛美沙星、培氟沙星、氧氟沙星、诺氟沙星、五氯酚酸钠（以五氯酚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24.茄子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25.芹菜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阿维菌素、百菌清、倍硫磷、毒死蜱、氟虫腈、甲拌磷、克百威、乐果、硫线磷、氯氟氰菊酯和高效氯氟氰菊酯、氯氰菊酯和高效氯氰菊酯、灭多威、杀扑磷、水胺硫磷、辛硫磷、氧乐果、肟菌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26.山药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27.生干籽类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检验项目包括：酸价（以脂肪计）、过氧化值（以脂肪计）、铅（以Pb计）、镉（以Cd计）、黄曲霉毒素B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、粉唑醇、多菌灵、苯醚甲环唑、二氧化硫残留量、大肠菌群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28.桃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检验项目包括：铅（以Pb计）、辛硫磷、戊唑醇、氰戊菊酯和S-氰戊菊酯、氯氰菊酯和高效氯氰菊酯、抗蚜威、腈苯唑、氟虫腈、吡唑醚菌酯、苯醚甲环唑、啶虫脒、乐果、多菌灵、氯唑磷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29.西瓜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30.鲜食用菌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（松茸除外）、镉（以Cd计）（松茸和姬松茸除外）、总砷（以As计）、总汞（以Hg计）、氯氟氰菊酯和高效氯氟氰菊酯（蘑菇类（鲜）检测）、氯氰菊酯和高效氯氰菊酯（蘑菇类（鲜）检测）、氟氯氰菊酯和高效氟氯氰菊酯（蘑菇类（鲜）检测）、二氧化硫残留量（香菇除外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31.香蕉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检验项目包括：铅（以Pb计）、镉（以Cd计）、溴氰菊酯、辛硫磷、烯唑醇、肟菌酯、噻菌灵、氰戊菊酯和S-氰戊菊酯、嘧菌酯、腈菌唑、腈苯唑、氟环唑、氟虫腈、丙环唑、苯醚甲环唑、百菌清、吡唑醚菌酯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32.羊肉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挥发性盐基氮、克伦特罗、莱克多巴胺、沙丁胺醇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（总量）、五氯酚酸钠（以五氯酚计）、铅（以Pb计）、达氟沙星、氟甲喹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33.油麦菜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34.猪肉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挥发性盐基氮、克伦特罗、莱克多巴胺、沙丁胺醇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（总量）、五氯酚酸钠（以五氯酚计）、多西环素（强力霉素）、氯丙嗪、喹乙醇代谢物、利巴韦林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食用油、油脂及其制品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</w:rPr>
        <w:t>2762-2017 《食品安全国家标准 食品中污染物限量》、GB 2716-2018 《食品安全国家标准 植物油》、GB 2761-2017 《食品安全国家标准 食品中真菌毒素限量》、GB 2760-201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《食品安全国家标准 食品添加剂使用标准》、《产品明示标准及质量要求》标准和指标的要求。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1.花生油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检验项目包括：酸值/酸价、过氧化值、总砷（以As计）、铅（以Pb计）、黄曲霉毒素B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、苯并[a]芘、溶剂残留量、丁基羟基茴香醚（BHA）、二丁基羟基甲苯（BHT）、特丁基对苯二酚（TBHQ）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2.玉米油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检验项目包括：酸值/酸价、过氧化值、总砷（以As计）、铅（以Pb计）、黄曲霉毒素B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、苯并[a]芘、溶剂残留量、丁基羟基茴香醚（BHA）、二丁基羟基甲苯（BHT）、特丁基对苯二酚（TBHQ）。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3.芝麻油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4.大豆油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检验项目包括：酸值/酸价、过氧化值、总砷（以As计）、铅（以Pb计）、苯并[a]芘、溶剂残留量、丁基羟基茴香醚（BHA）、二丁基羟基甲苯（BHT）、特丁基对苯二酚（TBHQ）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5.食用植物调和油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检验项目包括：酸价、过氧化值、总砷（以As计）、铅（以Pb计）、苯并[a]芘、溶剂残留量、丁基羟基茴香醚（BHA）、二丁基羟基甲苯（BHT）、特丁基对苯二酚（TBHQ）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6.其他食用植物油（半精炼、全精炼）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检验项目包括：酸值/酸价、过氧化值、总砷（以As计）、铅（以Pb计）、黄曲霉毒素B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、苯并[a]芘、溶剂残留量、游离棉酚、丁基羟基茴香醚（BHA）、二丁基羟基甲苯（BHT）、特丁基对苯二酚（TBHQ）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蔬菜制品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2714-2015《食品安全国家标准 酱腌菜》、GB 2760-2014《食品安全国家标准 食品添加剂使用标准》、GB 2762-2012《食品安全国家标准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29921-2013《食品安全国家标准 食品中致病菌限量》、整顿办函[2011]1号《食品中可能违法添加的非食用物质和易滥用的食品添加剂品种名单(第五批)》标准和指标的要求。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酱腌菜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检验项目包括：铅（以Pb计）、亚硝酸盐（以NaNO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计）、苯甲酸及其钠盐（以苯甲酸计）、山梨酸及其钾盐（以山梨酸计）、脱氢乙酸及其钠盐（以脱氢乙酸计）、糖精钠（以糖精计）、三氯蔗糖、甜蜜素(以环己基氨基磺酸计)、纽甜、阿斯巴甜、二氧化硫残留量、苏丹红Ⅰ、苏丹红Ⅱ、苏丹红Ⅲ、苏丹红Ⅳ、大肠菌群、沙门氏菌、金黄色葡萄球菌、防腐剂混合使用时各自用量占其最大使用量比例之和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调味品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抽检依据GB 2760-2014《食品安全国家标准 食品添加剂使用标准》、GB 2761-2017《食品安全国家标准 食品中真菌毒素限量》、GB 2762-2017《食品安全国家标准 食品中污染物限量》、GB 29921-2013《食品安全国家标准 食品中致病菌限量》、GB 2763-2016 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食品安全国家标准 食品中农药最大残留限量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>、食品整治办《2008》3号、整顿办函《2011》1号、产品明示标准及质量要求、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</w:rPr>
        <w:t>食品中致病菌限量、食品中可能违法添加的非食用物质和易滥用的食品添加剂名单（第三批）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仿宋_GB2312"/>
          <w:sz w:val="32"/>
          <w:szCs w:val="32"/>
        </w:rPr>
        <w:t>、GB 2717-2003《食品安全国家标准 酱油》、GB/T 18186-2000《酿造酱油》、SB/T 10336-2012《配制酱油》、GB 2719-2003《食品安全国家标准 食醋》、GB/T 18187-2000《酿造食醋》、SB/T 10337-2012《配制食醋》标准和指标的要求。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1.火锅底料、麻辣烫底料及蘸料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金黄色葡萄球菌、沙门氏菌、副溶血性弧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2.辣椒、花椒、辣椒粉、花椒粉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检验项目包括：铅（以Pb计）、戊唑醇、马拉硫磷、罗丹明B、苏丹红I-IV、苯甲酸及其钠盐（以苯甲酸计）、山梨酸及其钾盐（以山梨酸计）、糖精钠（以糖精计）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仿宋_GB2312"/>
          <w:sz w:val="32"/>
          <w:szCs w:val="32"/>
        </w:rPr>
        <w:t>辣椒酱检验项目包括：铅(以Pb计)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总砷(以As计)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环己基氨基磺酸钠(甜蜜素)(以环己基氨基磺酸计)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阿斯巴甜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苏丹红Ⅰ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苏丹红Ⅱ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苏丹红Ⅲ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苏丹红Ⅳ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沙门氏菌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金黄色葡萄球菌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二氧化硫残留量。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Calibri" w:eastAsia="仿宋_GB2312" w:cs="仿宋_GB2312"/>
          <w:sz w:val="32"/>
          <w:szCs w:val="32"/>
        </w:rPr>
        <w:t>酿造酱油、配制酱油检验项目包括：总砷(以As计)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铅(以Pb计)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对羟基苯甲酸酯类及其钠盐(对羟基苯甲酸甲酯钠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对羟基苯甲酸乙酯及其钠盐)(以对羟基苯甲酸计)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大肠菌群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沙门氏菌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金黄色葡萄球菌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氨基酸态氮(以氮计)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铵盐(以占氨基酸态氮的百分比计)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菌落总数。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Calibri" w:eastAsia="仿宋_GB2312" w:cs="仿宋_GB2312"/>
          <w:sz w:val="32"/>
          <w:szCs w:val="32"/>
        </w:rPr>
        <w:t>酿造食醋、配制食醋检验项目包括：游离矿酸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总酸(以乙酸计)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总砷(以As计)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铅(以Pb计)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对羟基苯甲酸酯类及其钠盐(对羟基苯甲酸甲酯钠，对羟基苯甲酸乙酯及其钠盐)(以对羟基苯甲酸计)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阿斯巴甜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菌落总数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大肠菌群。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饮料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2761-2017 《食品安全国家标准 食品中真菌毒素限量》、GB 2760-2014 《食品安全国家标准 食品添加剂使用标准》、GB 2762-2017 《食品安全国家标准 食品中污染物限量》、GB 29921-2013 《食品安全国家标准 食品中致病菌限量》、《产品明示标准及质量要求》、GB 8537-2008 《饮用天然矿泉水》、GB 19298-2014 《食品安全国家标准 包装饮用水》、GB 7101-2015 《食品安全国家标准  饮料》标准和指标的要求。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仿宋_GB2312"/>
          <w:sz w:val="32"/>
          <w:szCs w:val="32"/>
        </w:rPr>
        <w:t>饮用天然矿泉水检验项目包括：界限指标、镍、锑、溴酸盐、硝酸盐(以NO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Calibri" w:eastAsia="仿宋_GB2312" w:cs="仿宋_GB2312"/>
          <w:sz w:val="32"/>
          <w:szCs w:val="32"/>
        </w:rPr>
        <w:t>计)、亚硝酸盐(以NO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Calibri" w:eastAsia="仿宋_GB2312" w:cs="仿宋_GB2312"/>
          <w:sz w:val="32"/>
          <w:szCs w:val="32"/>
        </w:rPr>
        <w:t>计)、大肠菌群、粪链球菌、产气荚膜梭菌、铜绿假单胞菌。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2.饮用纯净水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检验项目包括：耗氧量(以O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</w:rPr>
        <w:t>计)、亚硝酸盐(以NO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Calibri" w:eastAsia="仿宋_GB2312" w:cs="仿宋_GB2312"/>
          <w:sz w:val="32"/>
          <w:szCs w:val="32"/>
        </w:rPr>
        <w:t>计)、余氯(游离氯)、三氯甲烷、溴酸盐、大肠菌群、铜绿假单胞菌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3.碳酸饮料(汽水)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4.茶饮料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检验项目包括：茶多酚、咖啡因、甜蜜素(以环己基氨基磺酸计)、菌落总数、金黄色葡萄球菌、沙门氏菌、商业无菌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5.其他饮用水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浑浊度、耗氧量(以O2计)、亚硝酸盐(以NO2-计)、余氯(游离氯)、三氯甲烷、溴酸盐、挥发性酚(以苯酚计)、大肠菌群、铜绿假单胞菌。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6B6E"/>
    <w:rsid w:val="00014899"/>
    <w:rsid w:val="00113809"/>
    <w:rsid w:val="00136E30"/>
    <w:rsid w:val="00151B45"/>
    <w:rsid w:val="00181818"/>
    <w:rsid w:val="001818A9"/>
    <w:rsid w:val="001A04D1"/>
    <w:rsid w:val="001E0B9C"/>
    <w:rsid w:val="00211509"/>
    <w:rsid w:val="00241320"/>
    <w:rsid w:val="00255DBC"/>
    <w:rsid w:val="002561FC"/>
    <w:rsid w:val="002A4270"/>
    <w:rsid w:val="002E5A19"/>
    <w:rsid w:val="002E7A13"/>
    <w:rsid w:val="00312DDA"/>
    <w:rsid w:val="0031766F"/>
    <w:rsid w:val="00326D34"/>
    <w:rsid w:val="003475DF"/>
    <w:rsid w:val="003E192A"/>
    <w:rsid w:val="0044343E"/>
    <w:rsid w:val="004C0B3B"/>
    <w:rsid w:val="004E08E2"/>
    <w:rsid w:val="00513F29"/>
    <w:rsid w:val="00546227"/>
    <w:rsid w:val="00567B3F"/>
    <w:rsid w:val="005858C8"/>
    <w:rsid w:val="005F4B2C"/>
    <w:rsid w:val="005F6521"/>
    <w:rsid w:val="005F7002"/>
    <w:rsid w:val="006345D1"/>
    <w:rsid w:val="0064423C"/>
    <w:rsid w:val="00645E0C"/>
    <w:rsid w:val="006C2592"/>
    <w:rsid w:val="006D08FB"/>
    <w:rsid w:val="006E3D45"/>
    <w:rsid w:val="006F4E0A"/>
    <w:rsid w:val="00734A20"/>
    <w:rsid w:val="007746A3"/>
    <w:rsid w:val="00790487"/>
    <w:rsid w:val="007B34D4"/>
    <w:rsid w:val="0081334B"/>
    <w:rsid w:val="008239EB"/>
    <w:rsid w:val="00823C68"/>
    <w:rsid w:val="008964C4"/>
    <w:rsid w:val="0097272A"/>
    <w:rsid w:val="009D77E8"/>
    <w:rsid w:val="00A55846"/>
    <w:rsid w:val="00A75833"/>
    <w:rsid w:val="00A87A47"/>
    <w:rsid w:val="00AD51CB"/>
    <w:rsid w:val="00B437A1"/>
    <w:rsid w:val="00B45442"/>
    <w:rsid w:val="00B6670F"/>
    <w:rsid w:val="00BD00DD"/>
    <w:rsid w:val="00BD3B74"/>
    <w:rsid w:val="00BF2EA2"/>
    <w:rsid w:val="00C02A21"/>
    <w:rsid w:val="00C142B7"/>
    <w:rsid w:val="00C356EC"/>
    <w:rsid w:val="00C62633"/>
    <w:rsid w:val="00CF04B8"/>
    <w:rsid w:val="00D90FE4"/>
    <w:rsid w:val="00D96754"/>
    <w:rsid w:val="00DC17F6"/>
    <w:rsid w:val="00DD023F"/>
    <w:rsid w:val="00DF6CA1"/>
    <w:rsid w:val="00E27A77"/>
    <w:rsid w:val="00E31CCE"/>
    <w:rsid w:val="00E51B48"/>
    <w:rsid w:val="00E57F4F"/>
    <w:rsid w:val="00EB5653"/>
    <w:rsid w:val="00F26324"/>
    <w:rsid w:val="00F67CC1"/>
    <w:rsid w:val="00F70F04"/>
    <w:rsid w:val="00FB1477"/>
    <w:rsid w:val="00FB4C21"/>
    <w:rsid w:val="00FD6AE1"/>
    <w:rsid w:val="01297F57"/>
    <w:rsid w:val="01561E9F"/>
    <w:rsid w:val="01BC60CB"/>
    <w:rsid w:val="02232AD9"/>
    <w:rsid w:val="028B24E4"/>
    <w:rsid w:val="02C64A57"/>
    <w:rsid w:val="0431143D"/>
    <w:rsid w:val="044D7623"/>
    <w:rsid w:val="044E3756"/>
    <w:rsid w:val="04537CC0"/>
    <w:rsid w:val="04816B21"/>
    <w:rsid w:val="04CC708E"/>
    <w:rsid w:val="04F05085"/>
    <w:rsid w:val="0590723F"/>
    <w:rsid w:val="05917615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0DE2F7F"/>
    <w:rsid w:val="112210F9"/>
    <w:rsid w:val="113B2CF5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9B4C7E"/>
    <w:rsid w:val="12A94327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280E5A"/>
    <w:rsid w:val="16965D4C"/>
    <w:rsid w:val="16AC6D30"/>
    <w:rsid w:val="172E3DE3"/>
    <w:rsid w:val="17437CAE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DF1A4F"/>
    <w:rsid w:val="21831BB3"/>
    <w:rsid w:val="21E06793"/>
    <w:rsid w:val="220A6AFF"/>
    <w:rsid w:val="220B186F"/>
    <w:rsid w:val="227769D5"/>
    <w:rsid w:val="227E2479"/>
    <w:rsid w:val="22D0605F"/>
    <w:rsid w:val="23247429"/>
    <w:rsid w:val="232851F1"/>
    <w:rsid w:val="239F1733"/>
    <w:rsid w:val="239F41C2"/>
    <w:rsid w:val="23E446FA"/>
    <w:rsid w:val="24004532"/>
    <w:rsid w:val="24F23088"/>
    <w:rsid w:val="250759A7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D91D9D"/>
    <w:rsid w:val="28FC6430"/>
    <w:rsid w:val="29145AB0"/>
    <w:rsid w:val="29564219"/>
    <w:rsid w:val="29806F68"/>
    <w:rsid w:val="29AB1BBD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9A1987"/>
    <w:rsid w:val="30A87899"/>
    <w:rsid w:val="31023DD5"/>
    <w:rsid w:val="3104663F"/>
    <w:rsid w:val="31117FF1"/>
    <w:rsid w:val="31F128D7"/>
    <w:rsid w:val="32197A12"/>
    <w:rsid w:val="326E191E"/>
    <w:rsid w:val="32A001C0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A3248F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403E5"/>
    <w:rsid w:val="47573821"/>
    <w:rsid w:val="47C228F2"/>
    <w:rsid w:val="48E14E5B"/>
    <w:rsid w:val="490D5836"/>
    <w:rsid w:val="4947640D"/>
    <w:rsid w:val="49584013"/>
    <w:rsid w:val="496E38CA"/>
    <w:rsid w:val="4983321B"/>
    <w:rsid w:val="49961556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61B0564"/>
    <w:rsid w:val="562F3FBE"/>
    <w:rsid w:val="56545520"/>
    <w:rsid w:val="56937047"/>
    <w:rsid w:val="56B14735"/>
    <w:rsid w:val="56C37A4D"/>
    <w:rsid w:val="570D7B00"/>
    <w:rsid w:val="57177522"/>
    <w:rsid w:val="5720097F"/>
    <w:rsid w:val="57380749"/>
    <w:rsid w:val="578A63A9"/>
    <w:rsid w:val="578C7653"/>
    <w:rsid w:val="58222CBE"/>
    <w:rsid w:val="582375D7"/>
    <w:rsid w:val="585C2BC3"/>
    <w:rsid w:val="589D7B4D"/>
    <w:rsid w:val="589F3265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683ED4"/>
    <w:rsid w:val="5D83481B"/>
    <w:rsid w:val="5D882AAD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84316"/>
    <w:rsid w:val="5F4E1827"/>
    <w:rsid w:val="5F7E6AB0"/>
    <w:rsid w:val="5F937142"/>
    <w:rsid w:val="5F9C4991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B2426B"/>
    <w:rsid w:val="63D42EA5"/>
    <w:rsid w:val="64005139"/>
    <w:rsid w:val="643B4F9E"/>
    <w:rsid w:val="643D21DB"/>
    <w:rsid w:val="64562635"/>
    <w:rsid w:val="64B32C72"/>
    <w:rsid w:val="64F21A25"/>
    <w:rsid w:val="64F6403E"/>
    <w:rsid w:val="650C439C"/>
    <w:rsid w:val="652A704A"/>
    <w:rsid w:val="653B08EB"/>
    <w:rsid w:val="655E4814"/>
    <w:rsid w:val="657C77A2"/>
    <w:rsid w:val="65C61A0D"/>
    <w:rsid w:val="65F6304F"/>
    <w:rsid w:val="65F8220C"/>
    <w:rsid w:val="66181828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0E25B2"/>
    <w:rsid w:val="6C322327"/>
    <w:rsid w:val="6C4A59B4"/>
    <w:rsid w:val="6C5D66C6"/>
    <w:rsid w:val="6C7B29E4"/>
    <w:rsid w:val="6CB34B12"/>
    <w:rsid w:val="6CE16821"/>
    <w:rsid w:val="6CEF629E"/>
    <w:rsid w:val="6D3615E7"/>
    <w:rsid w:val="6D63126C"/>
    <w:rsid w:val="6DC3380F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B95412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AE343A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133B9E"/>
    <w:rsid w:val="776252F0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B32B3"/>
    <w:rsid w:val="79CC55C2"/>
    <w:rsid w:val="7A040079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6668CF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9B0831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Book Title"/>
    <w:basedOn w:val="4"/>
    <w:qFormat/>
    <w:uiPriority w:val="33"/>
    <w:rPr>
      <w:b/>
      <w:bCs/>
      <w:i/>
      <w:iC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561</Words>
  <Characters>3201</Characters>
  <Lines>26</Lines>
  <Paragraphs>7</Paragraphs>
  <TotalTime>0</TotalTime>
  <ScaleCrop>false</ScaleCrop>
  <LinksUpToDate>false</LinksUpToDate>
  <CharactersWithSpaces>3755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岚瑾</cp:lastModifiedBy>
  <cp:lastPrinted>2019-01-08T02:13:00Z</cp:lastPrinted>
  <dcterms:modified xsi:type="dcterms:W3CDTF">2019-06-18T01:59:59Z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